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6DAF" w14:textId="77777777" w:rsidR="00621D5A" w:rsidRPr="00D913FD" w:rsidRDefault="00621D5A" w:rsidP="00621D5A">
      <w:pPr>
        <w:jc w:val="center"/>
        <w:rPr>
          <w:rFonts w:asciiTheme="minorHAnsi" w:hAnsiTheme="minorHAnsi" w:cstheme="minorHAnsi"/>
          <w:b/>
          <w:sz w:val="64"/>
          <w:szCs w:val="64"/>
        </w:rPr>
      </w:pPr>
      <w:r w:rsidRPr="00D913FD">
        <w:rPr>
          <w:rFonts w:asciiTheme="minorHAnsi" w:hAnsiTheme="minorHAnsi" w:cstheme="minorHAnsi"/>
          <w:b/>
          <w:sz w:val="64"/>
          <w:szCs w:val="64"/>
        </w:rPr>
        <w:t>PROJEKT</w:t>
      </w:r>
    </w:p>
    <w:p w14:paraId="7B0048E1" w14:textId="77777777" w:rsidR="00366BF6" w:rsidRDefault="00621D5A" w:rsidP="00366B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64"/>
          <w:szCs w:val="64"/>
        </w:rPr>
      </w:pPr>
      <w:r w:rsidRPr="00D913FD">
        <w:rPr>
          <w:rFonts w:asciiTheme="minorHAnsi" w:hAnsiTheme="minorHAnsi" w:cstheme="minorHAnsi"/>
          <w:b/>
          <w:sz w:val="64"/>
          <w:szCs w:val="64"/>
        </w:rPr>
        <w:t>„</w:t>
      </w:r>
      <w:r w:rsidR="00366BF6" w:rsidRPr="00366BF6">
        <w:rPr>
          <w:rFonts w:asciiTheme="minorHAnsi" w:eastAsiaTheme="minorHAnsi" w:hAnsiTheme="minorHAnsi" w:cstheme="minorHAnsi"/>
          <w:b/>
          <w:bCs/>
          <w:sz w:val="64"/>
          <w:szCs w:val="64"/>
        </w:rPr>
        <w:t>Rekonstrukce 2.NP Muzea B. Smetany</w:t>
      </w:r>
    </w:p>
    <w:p w14:paraId="4F819812" w14:textId="6979A6C8" w:rsidR="00621D5A" w:rsidRDefault="00366BF6" w:rsidP="00366B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366BF6">
        <w:rPr>
          <w:rFonts w:asciiTheme="minorHAnsi" w:eastAsiaTheme="minorHAnsi" w:hAnsiTheme="minorHAnsi" w:cstheme="minorHAnsi"/>
          <w:b/>
          <w:bCs/>
          <w:sz w:val="64"/>
          <w:szCs w:val="64"/>
        </w:rPr>
        <w:t xml:space="preserve"> v Týně nad Bečvou</w:t>
      </w:r>
      <w:r w:rsidR="00621D5A" w:rsidRPr="00D913FD">
        <w:rPr>
          <w:rFonts w:asciiTheme="minorHAnsi" w:hAnsiTheme="minorHAnsi" w:cstheme="minorHAnsi"/>
          <w:b/>
          <w:sz w:val="64"/>
          <w:szCs w:val="64"/>
        </w:rPr>
        <w:t>“</w:t>
      </w:r>
    </w:p>
    <w:p w14:paraId="3CDD0376" w14:textId="77777777" w:rsidR="00773CB7" w:rsidRPr="00773CB7" w:rsidRDefault="00773CB7" w:rsidP="00773CB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705CBDC" w14:textId="77777777" w:rsidR="00366BF6" w:rsidRPr="00366BF6" w:rsidRDefault="00621D5A" w:rsidP="00366B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56"/>
          <w:szCs w:val="56"/>
        </w:rPr>
      </w:pPr>
      <w:r w:rsidRPr="00D913FD">
        <w:rPr>
          <w:rFonts w:asciiTheme="minorHAnsi" w:hAnsiTheme="minorHAnsi" w:cstheme="minorHAnsi"/>
          <w:sz w:val="56"/>
          <w:szCs w:val="56"/>
        </w:rPr>
        <w:t>Projekt je realizován Obcí Týn nad Bečvou za finanční spoluúčasti Olomouckého kraje z dotačního programu „</w:t>
      </w:r>
      <w:r w:rsidR="00366BF6" w:rsidRPr="00366BF6">
        <w:rPr>
          <w:rFonts w:asciiTheme="minorHAnsi" w:eastAsiaTheme="minorHAnsi" w:hAnsiTheme="minorHAnsi" w:cstheme="minorHAnsi"/>
          <w:sz w:val="56"/>
          <w:szCs w:val="56"/>
        </w:rPr>
        <w:t>Program na podporu investičních projektů v oblasti kultury v Olomouckém kraji v roce</w:t>
      </w:r>
    </w:p>
    <w:p w14:paraId="72972362" w14:textId="54F46357" w:rsidR="00773CB7" w:rsidRDefault="00366BF6" w:rsidP="00366B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56"/>
          <w:szCs w:val="56"/>
        </w:rPr>
      </w:pPr>
      <w:r w:rsidRPr="00366BF6">
        <w:rPr>
          <w:rFonts w:asciiTheme="minorHAnsi" w:eastAsiaTheme="minorHAnsi" w:hAnsiTheme="minorHAnsi" w:cstheme="minorHAnsi"/>
          <w:sz w:val="56"/>
          <w:szCs w:val="56"/>
        </w:rPr>
        <w:t>2022</w:t>
      </w:r>
      <w:r w:rsidR="00621D5A" w:rsidRPr="00D913FD">
        <w:rPr>
          <w:rFonts w:asciiTheme="minorHAnsi" w:hAnsiTheme="minorHAnsi" w:cstheme="minorHAnsi"/>
          <w:sz w:val="56"/>
          <w:szCs w:val="56"/>
        </w:rPr>
        <w:t xml:space="preserve">“ dotační titul – </w:t>
      </w:r>
      <w:r w:rsidR="00D913FD">
        <w:rPr>
          <w:rFonts w:asciiTheme="minorHAnsi" w:hAnsiTheme="minorHAnsi" w:cstheme="minorHAnsi"/>
          <w:sz w:val="56"/>
          <w:szCs w:val="56"/>
        </w:rPr>
        <w:t>„</w:t>
      </w:r>
      <w:r w:rsidRPr="00366BF6">
        <w:rPr>
          <w:rFonts w:asciiTheme="minorHAnsi" w:eastAsiaTheme="minorHAnsi" w:hAnsiTheme="minorHAnsi" w:cstheme="minorHAnsi"/>
          <w:sz w:val="56"/>
          <w:szCs w:val="56"/>
        </w:rPr>
        <w:t>Program na podporu investičních projektů v oblasti kultury v Olomouckém kraji v roce 2022</w:t>
      </w:r>
      <w:r w:rsidR="00D913FD">
        <w:rPr>
          <w:rFonts w:asciiTheme="minorHAnsi" w:hAnsiTheme="minorHAnsi" w:cstheme="minorHAnsi"/>
          <w:sz w:val="56"/>
          <w:szCs w:val="56"/>
        </w:rPr>
        <w:t>“</w:t>
      </w:r>
    </w:p>
    <w:p w14:paraId="6C26CA2D" w14:textId="5D3E18B6" w:rsidR="00621D5A" w:rsidRDefault="009C179E" w:rsidP="009C179E">
      <w:pPr>
        <w:autoSpaceDE w:val="0"/>
        <w:autoSpaceDN w:val="0"/>
        <w:adjustRightInd w:val="0"/>
        <w:spacing w:after="0" w:line="240" w:lineRule="auto"/>
        <w:jc w:val="center"/>
      </w:pPr>
      <w:r w:rsidRPr="00D913F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2DDE869E" wp14:editId="41C5CA5F">
            <wp:simplePos x="0" y="0"/>
            <wp:positionH relativeFrom="margin">
              <wp:posOffset>3957320</wp:posOffset>
            </wp:positionH>
            <wp:positionV relativeFrom="paragraph">
              <wp:posOffset>241300</wp:posOffset>
            </wp:positionV>
            <wp:extent cx="6190615" cy="2695575"/>
            <wp:effectExtent l="0" t="0" r="63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5A" w:rsidRPr="00D913FD">
        <w:rPr>
          <w:rFonts w:asciiTheme="minorHAnsi" w:hAnsiTheme="minorHAnsi" w:cstheme="minorHAnsi"/>
          <w:sz w:val="56"/>
          <w:szCs w:val="56"/>
        </w:rPr>
        <w:t xml:space="preserve">ve výši </w:t>
      </w:r>
      <w:r w:rsidR="00366BF6" w:rsidRPr="00366BF6">
        <w:rPr>
          <w:rFonts w:asciiTheme="minorHAnsi" w:hAnsiTheme="minorHAnsi" w:cstheme="minorHAnsi"/>
          <w:b/>
          <w:bCs/>
          <w:sz w:val="56"/>
          <w:szCs w:val="56"/>
        </w:rPr>
        <w:t>400</w:t>
      </w:r>
      <w:r w:rsidR="00773CB7">
        <w:rPr>
          <w:rFonts w:asciiTheme="minorHAnsi" w:hAnsiTheme="minorHAnsi" w:cstheme="minorHAnsi"/>
          <w:b/>
          <w:bCs/>
          <w:sz w:val="56"/>
          <w:szCs w:val="56"/>
        </w:rPr>
        <w:t xml:space="preserve"> </w:t>
      </w:r>
      <w:r w:rsidR="00366BF6">
        <w:rPr>
          <w:rFonts w:asciiTheme="minorHAnsi" w:hAnsiTheme="minorHAnsi" w:cstheme="minorHAnsi"/>
          <w:b/>
          <w:bCs/>
          <w:sz w:val="56"/>
          <w:szCs w:val="56"/>
        </w:rPr>
        <w:t>0</w:t>
      </w:r>
      <w:r w:rsidR="00773CB7">
        <w:rPr>
          <w:rFonts w:asciiTheme="minorHAnsi" w:hAnsiTheme="minorHAnsi" w:cstheme="minorHAnsi"/>
          <w:b/>
          <w:bCs/>
          <w:sz w:val="56"/>
          <w:szCs w:val="56"/>
        </w:rPr>
        <w:t>00</w:t>
      </w:r>
      <w:r w:rsidR="00621D5A" w:rsidRPr="00D913FD">
        <w:rPr>
          <w:rFonts w:asciiTheme="minorHAnsi" w:hAnsiTheme="minorHAnsi" w:cstheme="minorHAnsi"/>
          <w:b/>
          <w:bCs/>
          <w:sz w:val="56"/>
          <w:szCs w:val="56"/>
        </w:rPr>
        <w:t>,- Kč.</w:t>
      </w:r>
      <w:r w:rsidR="00D913FD">
        <w:rPr>
          <w:noProof/>
        </w:rPr>
        <w:t xml:space="preserve">  </w:t>
      </w:r>
    </w:p>
    <w:p w14:paraId="015C665C" w14:textId="2E02613C" w:rsidR="00B71803" w:rsidRDefault="009C179E" w:rsidP="009C179E">
      <w:pPr>
        <w:tabs>
          <w:tab w:val="left" w:pos="472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C078AE" wp14:editId="188FA8AF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3187700" cy="1681753"/>
            <wp:effectExtent l="0" t="0" r="0" b="0"/>
            <wp:wrapSquare wrapText="bothSides"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1681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098">
        <w:br w:type="textWrapping" w:clear="all"/>
      </w:r>
    </w:p>
    <w:sectPr w:rsidR="00B71803" w:rsidSect="0085234C">
      <w:pgSz w:w="16838" w:h="11906" w:orient="landscape"/>
      <w:pgMar w:top="238" w:right="82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5A"/>
    <w:rsid w:val="000A7098"/>
    <w:rsid w:val="00366BF6"/>
    <w:rsid w:val="00621D5A"/>
    <w:rsid w:val="00773CB7"/>
    <w:rsid w:val="009C179E"/>
    <w:rsid w:val="00B71803"/>
    <w:rsid w:val="00CA6D08"/>
    <w:rsid w:val="00D9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8D6D"/>
  <w15:chartTrackingRefBased/>
  <w15:docId w15:val="{7CB95026-94F4-4BAD-A1F1-368A2CC5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Obec Týn n. B.</cp:lastModifiedBy>
  <cp:revision>2</cp:revision>
  <dcterms:created xsi:type="dcterms:W3CDTF">2022-05-26T07:27:00Z</dcterms:created>
  <dcterms:modified xsi:type="dcterms:W3CDTF">2022-05-26T07:27:00Z</dcterms:modified>
</cp:coreProperties>
</file>